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77" w:rsidRDefault="00C72A77" w:rsidP="007123E9">
      <w:pPr>
        <w:spacing w:line="1000" w:lineRule="exact"/>
        <w:rPr>
          <w:rFonts w:ascii="仿宋_GB2312" w:eastAsia="仿宋_GB2312" w:hAnsi="仿宋" w:hint="eastAsia"/>
          <w:b/>
          <w:bCs/>
          <w:color w:val="FF0000"/>
          <w:sz w:val="84"/>
          <w:szCs w:val="84"/>
        </w:rPr>
      </w:pPr>
    </w:p>
    <w:p w:rsidR="00026652" w:rsidRPr="00C72A77" w:rsidRDefault="00C72A77" w:rsidP="00C72A77">
      <w:pPr>
        <w:spacing w:line="1000" w:lineRule="exact"/>
        <w:jc w:val="center"/>
        <w:rPr>
          <w:rFonts w:ascii="仿宋_GB2312" w:eastAsia="仿宋_GB2312" w:hAnsi="仿宋"/>
          <w:b/>
          <w:bCs/>
          <w:color w:val="FF0000"/>
          <w:sz w:val="84"/>
          <w:szCs w:val="84"/>
        </w:rPr>
      </w:pPr>
      <w:r w:rsidRPr="00623D2C">
        <w:rPr>
          <w:rFonts w:ascii="仿宋_GB2312" w:eastAsia="仿宋_GB2312" w:hAnsi="仿宋" w:hint="eastAsia"/>
          <w:b/>
          <w:bCs/>
          <w:color w:val="FF0000"/>
          <w:sz w:val="84"/>
          <w:szCs w:val="84"/>
        </w:rPr>
        <w:t>北京语言大学文件</w:t>
      </w:r>
    </w:p>
    <w:p w:rsidR="00026652" w:rsidRDefault="00026652" w:rsidP="00983190">
      <w:pPr>
        <w:tabs>
          <w:tab w:val="left" w:pos="4116"/>
        </w:tabs>
        <w:spacing w:line="500" w:lineRule="exact"/>
        <w:rPr>
          <w:b/>
          <w:bCs/>
          <w:sz w:val="28"/>
        </w:rPr>
      </w:pPr>
    </w:p>
    <w:p w:rsidR="00026652" w:rsidRDefault="00026652" w:rsidP="00983190">
      <w:pPr>
        <w:tabs>
          <w:tab w:val="left" w:pos="4116"/>
        </w:tabs>
        <w:spacing w:line="500" w:lineRule="exact"/>
        <w:jc w:val="center"/>
        <w:rPr>
          <w:rFonts w:ascii="华文仿宋" w:eastAsia="华文仿宋" w:hAnsi="华文仿宋" w:hint="eastAsia"/>
          <w:sz w:val="32"/>
          <w:szCs w:val="32"/>
        </w:rPr>
      </w:pPr>
      <w:r w:rsidRPr="004A17F3">
        <w:rPr>
          <w:rFonts w:ascii="华文仿宋" w:eastAsia="华文仿宋" w:hAnsi="华文仿宋" w:hint="eastAsia"/>
          <w:sz w:val="32"/>
          <w:szCs w:val="32"/>
        </w:rPr>
        <w:t>校人字[201</w:t>
      </w:r>
      <w:r w:rsidR="00ED28AE" w:rsidRPr="004A17F3">
        <w:rPr>
          <w:rFonts w:ascii="华文仿宋" w:eastAsia="华文仿宋" w:hAnsi="华文仿宋" w:hint="eastAsia"/>
          <w:sz w:val="32"/>
          <w:szCs w:val="32"/>
        </w:rPr>
        <w:t>5</w:t>
      </w:r>
      <w:r w:rsidRPr="004A17F3">
        <w:rPr>
          <w:rFonts w:ascii="华文仿宋" w:eastAsia="华文仿宋" w:hAnsi="华文仿宋" w:hint="eastAsia"/>
          <w:sz w:val="32"/>
          <w:szCs w:val="32"/>
        </w:rPr>
        <w:t>]</w:t>
      </w:r>
      <w:r w:rsidR="00613293">
        <w:rPr>
          <w:rFonts w:ascii="华文仿宋" w:eastAsia="华文仿宋" w:hAnsi="华文仿宋" w:hint="eastAsia"/>
          <w:sz w:val="32"/>
          <w:szCs w:val="32"/>
        </w:rPr>
        <w:t>25</w:t>
      </w:r>
      <w:r w:rsidRPr="004A17F3">
        <w:rPr>
          <w:rFonts w:ascii="华文仿宋" w:eastAsia="华文仿宋" w:hAnsi="华文仿宋" w:hint="eastAsia"/>
          <w:sz w:val="32"/>
          <w:szCs w:val="32"/>
        </w:rPr>
        <w:t>号</w:t>
      </w:r>
    </w:p>
    <w:p w:rsidR="00C72A77" w:rsidRPr="004A17F3" w:rsidRDefault="00BA1766" w:rsidP="00983190">
      <w:pPr>
        <w:tabs>
          <w:tab w:val="left" w:pos="4116"/>
        </w:tabs>
        <w:spacing w:line="500" w:lineRule="exact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仿宋_GB2312" w:eastAsia="仿宋_GB2312" w:hAnsi="仿宋" w:hint="eastAsia"/>
          <w:bCs/>
          <w:color w:val="FF0000"/>
          <w:sz w:val="32"/>
          <w:szCs w:val="32"/>
          <w:u w:val="single"/>
        </w:rPr>
        <w:t xml:space="preserve">                       </w:t>
      </w:r>
      <w:r w:rsidR="00C72A77">
        <w:rPr>
          <w:rFonts w:ascii="仿宋_GB2312" w:eastAsia="仿宋_GB2312" w:hAnsi="仿宋" w:hint="eastAsia"/>
          <w:bCs/>
          <w:color w:val="FF0000"/>
          <w:sz w:val="32"/>
          <w:szCs w:val="32"/>
          <w:u w:val="single"/>
        </w:rPr>
        <w:t xml:space="preserve">                              </w:t>
      </w:r>
    </w:p>
    <w:p w:rsidR="00BA1766" w:rsidRDefault="00BA1766" w:rsidP="00983190">
      <w:pPr>
        <w:tabs>
          <w:tab w:val="left" w:pos="0"/>
        </w:tabs>
        <w:spacing w:line="500" w:lineRule="exact"/>
        <w:ind w:left="442" w:hangingChars="100" w:hanging="442"/>
        <w:jc w:val="center"/>
        <w:rPr>
          <w:rFonts w:ascii="方正小标宋简体" w:eastAsia="方正小标宋简体" w:cs="宋体" w:hint="eastAsia"/>
          <w:b/>
          <w:sz w:val="44"/>
          <w:szCs w:val="44"/>
        </w:rPr>
      </w:pPr>
    </w:p>
    <w:p w:rsidR="00026652" w:rsidRPr="004A17F3" w:rsidRDefault="00026652" w:rsidP="00983190">
      <w:pPr>
        <w:tabs>
          <w:tab w:val="left" w:pos="0"/>
        </w:tabs>
        <w:spacing w:line="500" w:lineRule="exact"/>
        <w:ind w:left="442" w:hangingChars="100" w:hanging="442"/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4A17F3">
        <w:rPr>
          <w:rFonts w:ascii="方正小标宋简体" w:eastAsia="方正小标宋简体" w:cs="宋体" w:hint="eastAsia"/>
          <w:b/>
          <w:sz w:val="44"/>
          <w:szCs w:val="44"/>
        </w:rPr>
        <w:t>北京语言大学学术休假制度实施办法</w:t>
      </w:r>
    </w:p>
    <w:p w:rsidR="00026652" w:rsidRPr="004A17F3" w:rsidRDefault="00026652" w:rsidP="00983190">
      <w:pPr>
        <w:spacing w:line="5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4A17F3">
        <w:rPr>
          <w:rFonts w:ascii="方正小标宋简体" w:eastAsia="方正小标宋简体" w:hint="eastAsia"/>
          <w:b/>
          <w:sz w:val="32"/>
          <w:szCs w:val="32"/>
        </w:rPr>
        <w:t>（</w:t>
      </w:r>
      <w:r w:rsidR="007F05E8" w:rsidRPr="004A17F3">
        <w:rPr>
          <w:rFonts w:ascii="方正小标宋简体" w:eastAsia="方正小标宋简体" w:hint="eastAsia"/>
          <w:b/>
          <w:sz w:val="32"/>
          <w:szCs w:val="32"/>
        </w:rPr>
        <w:t>修订</w:t>
      </w:r>
      <w:r w:rsidRPr="004A17F3">
        <w:rPr>
          <w:rFonts w:ascii="方正小标宋简体" w:eastAsia="方正小标宋简体" w:hint="eastAsia"/>
          <w:b/>
          <w:sz w:val="32"/>
          <w:szCs w:val="32"/>
        </w:rPr>
        <w:t>）</w:t>
      </w:r>
    </w:p>
    <w:p w:rsidR="00026652" w:rsidRPr="004A17F3" w:rsidRDefault="00026652" w:rsidP="00026652">
      <w:pPr>
        <w:spacing w:line="540" w:lineRule="exact"/>
        <w:ind w:firstLineChars="200" w:firstLine="883"/>
        <w:rPr>
          <w:rFonts w:ascii="方正小标宋简体" w:eastAsia="方正小标宋简体" w:cs="宋体"/>
          <w:b/>
          <w:color w:val="000000"/>
          <w:kern w:val="0"/>
          <w:sz w:val="44"/>
          <w:szCs w:val="44"/>
        </w:rPr>
      </w:pPr>
    </w:p>
    <w:p w:rsidR="00026652" w:rsidRPr="004A17F3" w:rsidRDefault="00026652" w:rsidP="00026652">
      <w:pPr>
        <w:spacing w:line="540" w:lineRule="exact"/>
        <w:ind w:firstLineChars="200" w:firstLine="883"/>
        <w:rPr>
          <w:rFonts w:ascii="方正小标宋简体" w:eastAsia="方正小标宋简体" w:cs="宋体"/>
          <w:b/>
          <w:color w:val="000000"/>
          <w:kern w:val="0"/>
          <w:sz w:val="44"/>
          <w:szCs w:val="44"/>
        </w:rPr>
      </w:pPr>
    </w:p>
    <w:p w:rsidR="006A667D" w:rsidRPr="004A17F3" w:rsidRDefault="00BC3CF8" w:rsidP="00716F16">
      <w:pPr>
        <w:spacing w:line="640" w:lineRule="exact"/>
        <w:ind w:firstLineChars="200" w:firstLine="640"/>
        <w:rPr>
          <w:rFonts w:ascii="华文仿宋" w:eastAsia="华文仿宋" w:hAnsi="华文仿宋" w:cs="宋体"/>
          <w:kern w:val="0"/>
          <w:sz w:val="32"/>
          <w:szCs w:val="32"/>
        </w:rPr>
      </w:pPr>
      <w:r w:rsidRPr="004A17F3">
        <w:rPr>
          <w:rFonts w:ascii="华文仿宋" w:eastAsia="华文仿宋" w:hAnsi="华文仿宋" w:cs="宋体" w:hint="eastAsia"/>
          <w:kern w:val="0"/>
          <w:sz w:val="32"/>
          <w:szCs w:val="32"/>
        </w:rPr>
        <w:t>为实施人才强校战略，</w:t>
      </w:r>
      <w:r w:rsidR="000100FD" w:rsidRPr="004A17F3">
        <w:rPr>
          <w:rFonts w:ascii="华文仿宋" w:eastAsia="华文仿宋" w:hAnsi="华文仿宋" w:cs="宋体" w:hint="eastAsia"/>
          <w:kern w:val="0"/>
          <w:sz w:val="32"/>
          <w:szCs w:val="32"/>
        </w:rPr>
        <w:t>为</w:t>
      </w:r>
      <w:r w:rsidR="008E770D" w:rsidRPr="004A17F3">
        <w:rPr>
          <w:rFonts w:ascii="华文仿宋" w:eastAsia="华文仿宋" w:hAnsi="华文仿宋" w:cs="宋体" w:hint="eastAsia"/>
          <w:kern w:val="0"/>
          <w:sz w:val="32"/>
          <w:szCs w:val="32"/>
        </w:rPr>
        <w:t>教学、科研人员</w:t>
      </w:r>
      <w:r w:rsidR="000100FD" w:rsidRPr="004A17F3">
        <w:rPr>
          <w:rFonts w:ascii="华文仿宋" w:eastAsia="华文仿宋" w:hAnsi="华文仿宋" w:cs="宋体" w:hint="eastAsia"/>
          <w:kern w:val="0"/>
          <w:sz w:val="32"/>
          <w:szCs w:val="32"/>
        </w:rPr>
        <w:t>创造宽松的学术成长环境，</w:t>
      </w:r>
      <w:r w:rsidRPr="004A17F3">
        <w:rPr>
          <w:rFonts w:ascii="华文仿宋" w:eastAsia="华文仿宋" w:hAnsi="华文仿宋" w:cs="宋体" w:hint="eastAsia"/>
          <w:kern w:val="0"/>
          <w:sz w:val="32"/>
          <w:szCs w:val="32"/>
        </w:rPr>
        <w:t>特制订本办法。</w:t>
      </w:r>
    </w:p>
    <w:p w:rsidR="00825573" w:rsidRPr="004A17F3" w:rsidRDefault="008E770D" w:rsidP="00716F16">
      <w:pPr>
        <w:pStyle w:val="a3"/>
        <w:numPr>
          <w:ilvl w:val="0"/>
          <w:numId w:val="6"/>
        </w:numPr>
        <w:spacing w:line="640" w:lineRule="exact"/>
        <w:ind w:firstLineChars="0"/>
        <w:rPr>
          <w:rFonts w:ascii="华文仿宋" w:eastAsia="华文仿宋" w:hAnsi="华文仿宋"/>
          <w:sz w:val="32"/>
          <w:szCs w:val="32"/>
        </w:rPr>
      </w:pPr>
      <w:r w:rsidRPr="004A17F3">
        <w:rPr>
          <w:rFonts w:ascii="华文仿宋" w:eastAsia="华文仿宋" w:hAnsi="华文仿宋" w:hint="eastAsia"/>
          <w:sz w:val="32"/>
          <w:szCs w:val="32"/>
        </w:rPr>
        <w:t>学术休假是</w:t>
      </w:r>
      <w:r w:rsidR="009D15FA" w:rsidRPr="004A17F3">
        <w:rPr>
          <w:rFonts w:ascii="华文仿宋" w:eastAsia="华文仿宋" w:hAnsi="华文仿宋" w:hint="eastAsia"/>
          <w:sz w:val="32"/>
          <w:szCs w:val="32"/>
        </w:rPr>
        <w:t>指</w:t>
      </w:r>
      <w:r w:rsidR="00BC3CF8" w:rsidRPr="004A17F3">
        <w:rPr>
          <w:rFonts w:ascii="华文仿宋" w:eastAsia="华文仿宋" w:hAnsi="华文仿宋" w:hint="eastAsia"/>
          <w:sz w:val="32"/>
          <w:szCs w:val="32"/>
        </w:rPr>
        <w:t>一线</w:t>
      </w:r>
      <w:r w:rsidRPr="004A17F3">
        <w:rPr>
          <w:rFonts w:ascii="华文仿宋" w:eastAsia="华文仿宋" w:hAnsi="华文仿宋" w:hint="eastAsia"/>
          <w:sz w:val="32"/>
          <w:szCs w:val="32"/>
        </w:rPr>
        <w:t>教学、科研人员</w:t>
      </w:r>
      <w:r w:rsidR="00BC3CF8" w:rsidRPr="004A17F3">
        <w:rPr>
          <w:rFonts w:ascii="华文仿宋" w:eastAsia="华文仿宋" w:hAnsi="华文仿宋" w:hint="eastAsia"/>
          <w:sz w:val="32"/>
          <w:szCs w:val="32"/>
        </w:rPr>
        <w:t>在工作一定年</w:t>
      </w:r>
    </w:p>
    <w:p w:rsidR="006A667D" w:rsidRPr="004A17F3" w:rsidRDefault="00BC3CF8" w:rsidP="00716F16">
      <w:pPr>
        <w:spacing w:line="640" w:lineRule="exact"/>
        <w:rPr>
          <w:rFonts w:ascii="华文仿宋" w:eastAsia="华文仿宋" w:hAnsi="华文仿宋"/>
          <w:sz w:val="32"/>
          <w:szCs w:val="32"/>
        </w:rPr>
      </w:pPr>
      <w:r w:rsidRPr="004A17F3">
        <w:rPr>
          <w:rFonts w:ascii="华文仿宋" w:eastAsia="华文仿宋" w:hAnsi="华文仿宋" w:hint="eastAsia"/>
          <w:sz w:val="32"/>
          <w:szCs w:val="32"/>
        </w:rPr>
        <w:t>限后，获得一段时间的学术假期，</w:t>
      </w:r>
      <w:r w:rsidR="001F3720" w:rsidRPr="004A17F3">
        <w:rPr>
          <w:rFonts w:ascii="华文仿宋" w:eastAsia="华文仿宋" w:hAnsi="华文仿宋" w:hint="eastAsia"/>
          <w:sz w:val="32"/>
          <w:szCs w:val="32"/>
        </w:rPr>
        <w:t>整理学术积淀、</w:t>
      </w:r>
      <w:r w:rsidR="00F83206" w:rsidRPr="004A17F3">
        <w:rPr>
          <w:rFonts w:ascii="华文仿宋" w:eastAsia="华文仿宋" w:hAnsi="华文仿宋" w:hint="eastAsia"/>
          <w:sz w:val="32"/>
          <w:szCs w:val="32"/>
        </w:rPr>
        <w:t>开展</w:t>
      </w:r>
      <w:r w:rsidR="00097893" w:rsidRPr="004A17F3">
        <w:rPr>
          <w:rFonts w:ascii="华文仿宋" w:eastAsia="华文仿宋" w:hAnsi="华文仿宋" w:hint="eastAsia"/>
          <w:sz w:val="32"/>
          <w:szCs w:val="32"/>
        </w:rPr>
        <w:t>学术</w:t>
      </w:r>
      <w:r w:rsidR="001F3720" w:rsidRPr="004A17F3">
        <w:rPr>
          <w:rFonts w:ascii="华文仿宋" w:eastAsia="华文仿宋" w:hAnsi="华文仿宋" w:hint="eastAsia"/>
          <w:sz w:val="32"/>
          <w:szCs w:val="32"/>
        </w:rPr>
        <w:t>研究、</w:t>
      </w:r>
      <w:r w:rsidR="00F83206" w:rsidRPr="004A17F3">
        <w:rPr>
          <w:rFonts w:ascii="华文仿宋" w:eastAsia="华文仿宋" w:hAnsi="华文仿宋" w:hint="eastAsia"/>
          <w:sz w:val="32"/>
          <w:szCs w:val="32"/>
        </w:rPr>
        <w:t>进行</w:t>
      </w:r>
      <w:r w:rsidR="001F3720" w:rsidRPr="004A17F3">
        <w:rPr>
          <w:rFonts w:ascii="华文仿宋" w:eastAsia="华文仿宋" w:hAnsi="华文仿宋" w:hint="eastAsia"/>
          <w:sz w:val="32"/>
          <w:szCs w:val="32"/>
        </w:rPr>
        <w:t>学术交流的</w:t>
      </w:r>
      <w:r w:rsidR="00424B03" w:rsidRPr="004A17F3">
        <w:rPr>
          <w:rFonts w:ascii="华文仿宋" w:eastAsia="华文仿宋" w:hAnsi="华文仿宋" w:hint="eastAsia"/>
          <w:sz w:val="32"/>
          <w:szCs w:val="32"/>
        </w:rPr>
        <w:t>一种特殊的工作方式</w:t>
      </w:r>
      <w:r w:rsidRPr="004A17F3">
        <w:rPr>
          <w:rFonts w:ascii="华文仿宋" w:eastAsia="华文仿宋" w:hAnsi="华文仿宋" w:hint="eastAsia"/>
          <w:sz w:val="32"/>
          <w:szCs w:val="32"/>
        </w:rPr>
        <w:t>。</w:t>
      </w:r>
    </w:p>
    <w:p w:rsidR="00FC5C29" w:rsidRPr="004A17F3" w:rsidRDefault="00BC3CF8" w:rsidP="00FC5C29">
      <w:pPr>
        <w:pStyle w:val="Default"/>
        <w:numPr>
          <w:ilvl w:val="0"/>
          <w:numId w:val="6"/>
        </w:numPr>
        <w:spacing w:line="640" w:lineRule="exact"/>
        <w:rPr>
          <w:rFonts w:ascii="华文仿宋" w:eastAsia="华文仿宋" w:hAnsi="华文仿宋" w:cs="Calibri"/>
          <w:sz w:val="32"/>
          <w:szCs w:val="32"/>
        </w:rPr>
      </w:pPr>
      <w:r w:rsidRPr="004A17F3">
        <w:rPr>
          <w:rFonts w:ascii="华文仿宋" w:eastAsia="华文仿宋" w:hAnsi="华文仿宋" w:cs="Calibri" w:hint="eastAsia"/>
          <w:sz w:val="32"/>
          <w:szCs w:val="32"/>
        </w:rPr>
        <w:t>各</w:t>
      </w:r>
      <w:r w:rsidR="00827F00" w:rsidRPr="004A17F3">
        <w:rPr>
          <w:rFonts w:ascii="华文仿宋" w:eastAsia="华文仿宋" w:hAnsi="华文仿宋" w:cs="Calibri" w:hint="eastAsia"/>
          <w:sz w:val="32"/>
          <w:szCs w:val="32"/>
        </w:rPr>
        <w:t>相关</w:t>
      </w:r>
      <w:r w:rsidRPr="004A17F3">
        <w:rPr>
          <w:rFonts w:ascii="华文仿宋" w:eastAsia="华文仿宋" w:hAnsi="华文仿宋" w:cs="Calibri" w:hint="eastAsia"/>
          <w:sz w:val="32"/>
          <w:szCs w:val="32"/>
        </w:rPr>
        <w:t>单位应</w:t>
      </w:r>
      <w:r w:rsidR="00FC5C29" w:rsidRPr="004A17F3">
        <w:rPr>
          <w:rFonts w:ascii="华文仿宋" w:eastAsia="华文仿宋" w:hAnsi="华文仿宋" w:cs="Calibri" w:hint="eastAsia"/>
          <w:sz w:val="32"/>
          <w:szCs w:val="32"/>
        </w:rPr>
        <w:t>根据本单位教学、科研工作的实际</w:t>
      </w:r>
    </w:p>
    <w:p w:rsidR="00BC3CF8" w:rsidRPr="004A17F3" w:rsidRDefault="00FC5C29" w:rsidP="002C0283">
      <w:pPr>
        <w:pStyle w:val="Default"/>
        <w:spacing w:line="640" w:lineRule="exact"/>
        <w:rPr>
          <w:rFonts w:ascii="华文仿宋" w:eastAsia="华文仿宋" w:hAnsi="华文仿宋" w:cs="Calibri"/>
          <w:sz w:val="32"/>
          <w:szCs w:val="32"/>
        </w:rPr>
      </w:pPr>
      <w:r w:rsidRPr="004A17F3">
        <w:rPr>
          <w:rFonts w:ascii="华文仿宋" w:eastAsia="华文仿宋" w:hAnsi="华文仿宋" w:cs="Calibri" w:hint="eastAsia"/>
          <w:sz w:val="32"/>
          <w:szCs w:val="32"/>
        </w:rPr>
        <w:t>需要，合理安排</w:t>
      </w:r>
      <w:r w:rsidR="00D46D1D" w:rsidRPr="004A17F3">
        <w:rPr>
          <w:rFonts w:ascii="华文仿宋" w:eastAsia="华文仿宋" w:hAnsi="华文仿宋" w:cs="Calibri" w:hint="eastAsia"/>
          <w:sz w:val="32"/>
          <w:szCs w:val="32"/>
        </w:rPr>
        <w:t>一线教学、科研人员</w:t>
      </w:r>
      <w:r w:rsidR="000100FD" w:rsidRPr="004A17F3">
        <w:rPr>
          <w:rFonts w:ascii="华文仿宋" w:eastAsia="华文仿宋" w:hAnsi="华文仿宋" w:cs="Calibri" w:hint="eastAsia"/>
          <w:sz w:val="32"/>
          <w:szCs w:val="32"/>
        </w:rPr>
        <w:t>进行</w:t>
      </w:r>
      <w:r w:rsidR="00BC3CF8" w:rsidRPr="004A17F3">
        <w:rPr>
          <w:rFonts w:ascii="华文仿宋" w:eastAsia="华文仿宋" w:hAnsi="华文仿宋" w:cs="Calibri" w:hint="eastAsia"/>
          <w:sz w:val="32"/>
          <w:szCs w:val="32"/>
        </w:rPr>
        <w:t>学术休假。</w:t>
      </w:r>
      <w:r w:rsidR="00273995" w:rsidRPr="004A17F3">
        <w:rPr>
          <w:rFonts w:ascii="华文仿宋" w:eastAsia="华文仿宋" w:hAnsi="华文仿宋" w:hint="eastAsia"/>
          <w:sz w:val="32"/>
          <w:szCs w:val="32"/>
        </w:rPr>
        <w:t>为保证学校的正常教学、科研工作，</w:t>
      </w:r>
      <w:r w:rsidR="00E64CBD" w:rsidRPr="004A17F3">
        <w:rPr>
          <w:rFonts w:ascii="华文仿宋" w:eastAsia="华文仿宋" w:hAnsi="华文仿宋" w:hint="eastAsia"/>
          <w:sz w:val="32"/>
          <w:szCs w:val="32"/>
        </w:rPr>
        <w:t>各单位每年</w:t>
      </w:r>
      <w:r w:rsidR="00F112FC" w:rsidRPr="004A17F3">
        <w:rPr>
          <w:rFonts w:ascii="华文仿宋" w:eastAsia="华文仿宋" w:hAnsi="华文仿宋" w:hint="eastAsia"/>
          <w:sz w:val="32"/>
          <w:szCs w:val="32"/>
        </w:rPr>
        <w:t>申请</w:t>
      </w:r>
      <w:r w:rsidR="00E64CBD" w:rsidRPr="004A17F3">
        <w:rPr>
          <w:rFonts w:ascii="华文仿宋" w:eastAsia="华文仿宋" w:hAnsi="华文仿宋" w:hint="eastAsia"/>
          <w:sz w:val="32"/>
          <w:szCs w:val="32"/>
        </w:rPr>
        <w:t>学术休假的</w:t>
      </w:r>
      <w:r w:rsidR="00F42553" w:rsidRPr="004A17F3">
        <w:rPr>
          <w:rFonts w:ascii="华文仿宋" w:eastAsia="华文仿宋" w:hAnsi="华文仿宋" w:hint="eastAsia"/>
          <w:sz w:val="32"/>
          <w:szCs w:val="32"/>
        </w:rPr>
        <w:t>人员</w:t>
      </w:r>
      <w:r w:rsidR="00286CBD" w:rsidRPr="004A17F3">
        <w:rPr>
          <w:rFonts w:ascii="华文仿宋" w:eastAsia="华文仿宋" w:hAnsi="华文仿宋" w:hint="eastAsia"/>
          <w:sz w:val="32"/>
          <w:szCs w:val="32"/>
        </w:rPr>
        <w:t>数量</w:t>
      </w:r>
      <w:r w:rsidR="00E64CBD" w:rsidRPr="004A17F3">
        <w:rPr>
          <w:rFonts w:ascii="华文仿宋" w:eastAsia="华文仿宋" w:hAnsi="华文仿宋" w:hint="eastAsia"/>
          <w:sz w:val="32"/>
          <w:szCs w:val="32"/>
        </w:rPr>
        <w:t>应控制在本单位</w:t>
      </w:r>
      <w:r w:rsidR="006F6B39" w:rsidRPr="004A17F3">
        <w:rPr>
          <w:rFonts w:ascii="华文仿宋" w:eastAsia="华文仿宋" w:hAnsi="华文仿宋" w:hint="eastAsia"/>
          <w:sz w:val="32"/>
          <w:szCs w:val="32"/>
        </w:rPr>
        <w:t>实际</w:t>
      </w:r>
      <w:proofErr w:type="gramStart"/>
      <w:r w:rsidR="006F6B39" w:rsidRPr="004A17F3">
        <w:rPr>
          <w:rFonts w:ascii="华文仿宋" w:eastAsia="华文仿宋" w:hAnsi="华文仿宋" w:hint="eastAsia"/>
          <w:sz w:val="32"/>
          <w:szCs w:val="32"/>
        </w:rPr>
        <w:t>在岗</w:t>
      </w:r>
      <w:r w:rsidR="00A631C5" w:rsidRPr="004A17F3">
        <w:rPr>
          <w:rFonts w:ascii="华文仿宋" w:eastAsia="华文仿宋" w:hAnsi="华文仿宋" w:hint="eastAsia"/>
          <w:sz w:val="32"/>
          <w:szCs w:val="32"/>
        </w:rPr>
        <w:t>总</w:t>
      </w:r>
      <w:proofErr w:type="gramEnd"/>
      <w:r w:rsidR="00A631C5" w:rsidRPr="004A17F3">
        <w:rPr>
          <w:rFonts w:ascii="华文仿宋" w:eastAsia="华文仿宋" w:hAnsi="华文仿宋" w:hint="eastAsia"/>
          <w:sz w:val="32"/>
          <w:szCs w:val="32"/>
        </w:rPr>
        <w:t>人</w:t>
      </w:r>
      <w:r w:rsidR="005D74B5" w:rsidRPr="004A17F3">
        <w:rPr>
          <w:rFonts w:ascii="华文仿宋" w:eastAsia="华文仿宋" w:hAnsi="华文仿宋" w:hint="eastAsia"/>
          <w:sz w:val="32"/>
          <w:szCs w:val="32"/>
        </w:rPr>
        <w:t>数</w:t>
      </w:r>
      <w:r w:rsidR="00E64CBD" w:rsidRPr="004A17F3">
        <w:rPr>
          <w:rFonts w:ascii="华文仿宋" w:eastAsia="华文仿宋" w:hAnsi="华文仿宋" w:hint="eastAsia"/>
          <w:sz w:val="32"/>
          <w:szCs w:val="32"/>
        </w:rPr>
        <w:t>的</w:t>
      </w:r>
      <w:r w:rsidR="006F6B39" w:rsidRPr="004A17F3">
        <w:rPr>
          <w:rFonts w:ascii="华文仿宋" w:eastAsia="华文仿宋" w:hAnsi="华文仿宋" w:hint="eastAsia"/>
          <w:sz w:val="32"/>
          <w:szCs w:val="32"/>
        </w:rPr>
        <w:t>8</w:t>
      </w:r>
      <w:r w:rsidR="00E64CBD" w:rsidRPr="004A17F3">
        <w:rPr>
          <w:rFonts w:ascii="华文仿宋" w:eastAsia="华文仿宋" w:hAnsi="华文仿宋" w:hint="eastAsia"/>
          <w:sz w:val="32"/>
          <w:szCs w:val="32"/>
        </w:rPr>
        <w:t>%以内。</w:t>
      </w:r>
    </w:p>
    <w:p w:rsidR="00BC4FAF" w:rsidRPr="004A17F3" w:rsidRDefault="00D552AC" w:rsidP="00716F16">
      <w:pPr>
        <w:pStyle w:val="Default"/>
        <w:numPr>
          <w:ilvl w:val="0"/>
          <w:numId w:val="6"/>
        </w:numPr>
        <w:spacing w:line="640" w:lineRule="exact"/>
        <w:rPr>
          <w:rFonts w:ascii="华文仿宋" w:eastAsia="华文仿宋" w:hAnsi="华文仿宋" w:cs="Calibri"/>
          <w:sz w:val="32"/>
          <w:szCs w:val="32"/>
        </w:rPr>
      </w:pPr>
      <w:r w:rsidRPr="004A17F3">
        <w:rPr>
          <w:rFonts w:ascii="华文仿宋" w:eastAsia="华文仿宋" w:hAnsi="华文仿宋" w:cs="Calibri" w:hint="eastAsia"/>
          <w:sz w:val="32"/>
          <w:szCs w:val="32"/>
        </w:rPr>
        <w:t>学术休假的待遇</w:t>
      </w:r>
    </w:p>
    <w:p w:rsidR="00D552AC" w:rsidRPr="004A17F3" w:rsidRDefault="004B7CA2" w:rsidP="00716F16">
      <w:pPr>
        <w:spacing w:line="640" w:lineRule="exact"/>
        <w:ind w:firstLineChars="200" w:firstLine="640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1.</w:t>
      </w:r>
      <w:r w:rsidR="00D552AC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学校为学术休假的</w:t>
      </w:r>
      <w:r w:rsidR="00CD3A7C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教学、科研人员</w:t>
      </w:r>
      <w:r w:rsidR="00D552AC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保留国家工资和岗位津贴，并提供1500元人民币/月的补贴。</w:t>
      </w:r>
    </w:p>
    <w:p w:rsidR="00D552AC" w:rsidRPr="004A17F3" w:rsidRDefault="004B7CA2" w:rsidP="00716F16">
      <w:pPr>
        <w:pStyle w:val="Default"/>
        <w:spacing w:line="64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A17F3">
        <w:rPr>
          <w:rFonts w:ascii="华文仿宋" w:eastAsia="华文仿宋" w:hAnsi="华文仿宋" w:hint="eastAsia"/>
          <w:sz w:val="32"/>
          <w:szCs w:val="32"/>
        </w:rPr>
        <w:lastRenderedPageBreak/>
        <w:t>2.</w:t>
      </w:r>
      <w:r w:rsidR="00CD3A7C" w:rsidRPr="004A17F3">
        <w:rPr>
          <w:rFonts w:ascii="华文仿宋" w:eastAsia="华文仿宋" w:hAnsi="华文仿宋" w:hint="eastAsia"/>
          <w:sz w:val="32"/>
          <w:szCs w:val="32"/>
        </w:rPr>
        <w:t>学术休假的教学、科研人员</w:t>
      </w:r>
      <w:r w:rsidR="00D76DAF" w:rsidRPr="004A17F3">
        <w:rPr>
          <w:rFonts w:ascii="华文仿宋" w:eastAsia="华文仿宋" w:hAnsi="华文仿宋" w:hint="eastAsia"/>
          <w:sz w:val="32"/>
          <w:szCs w:val="32"/>
        </w:rPr>
        <w:t>在晋升高一级专业技术职务时，</w:t>
      </w:r>
      <w:r w:rsidR="00D552AC" w:rsidRPr="004A17F3">
        <w:rPr>
          <w:rFonts w:ascii="华文仿宋" w:eastAsia="华文仿宋" w:hAnsi="华文仿宋" w:hint="eastAsia"/>
          <w:sz w:val="32"/>
          <w:szCs w:val="32"/>
        </w:rPr>
        <w:t>学术休假时间计入履职年限</w:t>
      </w:r>
      <w:r w:rsidR="000D30DE" w:rsidRPr="004A17F3">
        <w:rPr>
          <w:rFonts w:ascii="华文仿宋" w:eastAsia="华文仿宋" w:hAnsi="华文仿宋" w:hint="eastAsia"/>
          <w:sz w:val="32"/>
          <w:szCs w:val="32"/>
        </w:rPr>
        <w:t>，</w:t>
      </w:r>
      <w:r w:rsidR="00D552AC" w:rsidRPr="004A17F3">
        <w:rPr>
          <w:rFonts w:ascii="华文仿宋" w:eastAsia="华文仿宋" w:hAnsi="华文仿宋" w:hint="eastAsia"/>
          <w:sz w:val="32"/>
          <w:szCs w:val="32"/>
        </w:rPr>
        <w:t>但不计</w:t>
      </w:r>
      <w:proofErr w:type="gramStart"/>
      <w:r w:rsidR="00D552AC" w:rsidRPr="004A17F3">
        <w:rPr>
          <w:rFonts w:ascii="华文仿宋" w:eastAsia="华文仿宋" w:hAnsi="华文仿宋" w:hint="eastAsia"/>
          <w:sz w:val="32"/>
          <w:szCs w:val="32"/>
        </w:rPr>
        <w:t>入</w:t>
      </w:r>
      <w:r w:rsidR="00547C97" w:rsidRPr="004A17F3">
        <w:rPr>
          <w:rFonts w:ascii="华文仿宋" w:eastAsia="华文仿宋" w:hAnsi="华文仿宋" w:hint="eastAsia"/>
          <w:sz w:val="32"/>
          <w:szCs w:val="32"/>
        </w:rPr>
        <w:t>教学</w:t>
      </w:r>
      <w:proofErr w:type="gramEnd"/>
      <w:r w:rsidR="00547C97" w:rsidRPr="004A17F3">
        <w:rPr>
          <w:rFonts w:ascii="华文仿宋" w:eastAsia="华文仿宋" w:hAnsi="华文仿宋" w:hint="eastAsia"/>
          <w:sz w:val="32"/>
          <w:szCs w:val="32"/>
        </w:rPr>
        <w:t>工作量</w:t>
      </w:r>
      <w:r w:rsidR="00D552AC" w:rsidRPr="004A17F3">
        <w:rPr>
          <w:rFonts w:ascii="华文仿宋" w:eastAsia="华文仿宋" w:hAnsi="华文仿宋" w:hint="eastAsia"/>
          <w:sz w:val="32"/>
          <w:szCs w:val="32"/>
        </w:rPr>
        <w:t>计算范畴。</w:t>
      </w:r>
    </w:p>
    <w:p w:rsidR="00BC3CF8" w:rsidRPr="004A17F3" w:rsidRDefault="00C1764E" w:rsidP="00716F16">
      <w:pPr>
        <w:pStyle w:val="a3"/>
        <w:numPr>
          <w:ilvl w:val="0"/>
          <w:numId w:val="6"/>
        </w:numPr>
        <w:spacing w:line="640" w:lineRule="exact"/>
        <w:ind w:firstLineChars="0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学术休假的</w:t>
      </w:r>
      <w:r w:rsidR="00235A51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时间</w:t>
      </w:r>
    </w:p>
    <w:p w:rsidR="001D7D11" w:rsidRPr="004A17F3" w:rsidRDefault="001D7D11" w:rsidP="00766719">
      <w:pPr>
        <w:spacing w:line="640" w:lineRule="exact"/>
        <w:ind w:firstLineChars="200" w:firstLine="640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1.</w:t>
      </w:r>
      <w:r w:rsidR="00766719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申请学术休假前近5年在学校工作，</w:t>
      </w:r>
      <w:r w:rsidR="006C308A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其</w:t>
      </w:r>
      <w:r w:rsidR="00766719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间无驻所研究、出国留学、国内外访学</w:t>
      </w:r>
      <w:r w:rsidR="00894956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、攻读学位脱产学习</w:t>
      </w:r>
      <w:r w:rsidR="00766719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经历，且</w:t>
      </w:r>
      <w:r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年度考核</w:t>
      </w:r>
      <w:r w:rsidR="00053D62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均为</w:t>
      </w:r>
      <w:r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合格的</w:t>
      </w:r>
      <w:r w:rsidR="004C632A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教学、科研人员</w:t>
      </w:r>
      <w:r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，</w:t>
      </w:r>
      <w:r w:rsidR="00EE60D8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可申请1学期的</w:t>
      </w:r>
      <w:r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学术休假；</w:t>
      </w:r>
      <w:r w:rsidR="00766719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申请学术休假前近10年在学校工作，</w:t>
      </w:r>
      <w:r w:rsidR="006C308A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其</w:t>
      </w:r>
      <w:r w:rsidR="00766719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间无驻所研究、出国留学、国内外访学</w:t>
      </w:r>
      <w:r w:rsidR="00955D7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、攻读学位脱产学习</w:t>
      </w:r>
      <w:r w:rsidR="00766719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经历</w:t>
      </w:r>
      <w:r w:rsidR="00663992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，</w:t>
      </w:r>
      <w:r w:rsidR="00053D62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且年度考核均为合格</w:t>
      </w:r>
      <w:r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的</w:t>
      </w:r>
      <w:r w:rsidR="00647FE9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教学、科研人员</w:t>
      </w:r>
      <w:r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，</w:t>
      </w:r>
      <w:r w:rsidR="00EE60D8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可申请1学期或1学年的</w:t>
      </w:r>
      <w:r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学术休假。</w:t>
      </w:r>
    </w:p>
    <w:p w:rsidR="00C1764E" w:rsidRPr="004A17F3" w:rsidRDefault="001D7D11" w:rsidP="00716F16">
      <w:pPr>
        <w:spacing w:line="640" w:lineRule="exact"/>
        <w:ind w:firstLineChars="200" w:firstLine="640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2</w:t>
      </w:r>
      <w:r w:rsidR="00C1764E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.为</w:t>
      </w:r>
      <w:r w:rsidR="00FC5F7D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保证</w:t>
      </w:r>
      <w:r w:rsidR="00C1764E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学校的</w:t>
      </w:r>
      <w:r w:rsidR="007B6E9D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正常</w:t>
      </w:r>
      <w:r w:rsidR="00C1764E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教学、科研</w:t>
      </w:r>
      <w:r w:rsidR="00FC5F7D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工作</w:t>
      </w:r>
      <w:r w:rsidR="00C1764E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，学术休假不安排跨学期分段使用，不允许延期。</w:t>
      </w:r>
      <w:r w:rsidR="00230C3E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 xml:space="preserve">                                                                                                                                  </w:t>
      </w:r>
    </w:p>
    <w:p w:rsidR="00BC3CF8" w:rsidRPr="004A17F3" w:rsidRDefault="00191C59" w:rsidP="00716F16">
      <w:pPr>
        <w:spacing w:line="640" w:lineRule="exact"/>
        <w:ind w:firstLine="630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3.再次</w:t>
      </w:r>
      <w:r w:rsidR="00377F5A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申请</w:t>
      </w:r>
      <w:r w:rsidR="00321B68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学术休假</w:t>
      </w:r>
      <w:r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的时间从其上次休假后重新计算。</w:t>
      </w:r>
    </w:p>
    <w:p w:rsidR="00647FE9" w:rsidRPr="004A17F3" w:rsidRDefault="00647FE9" w:rsidP="00716F16">
      <w:pPr>
        <w:spacing w:line="640" w:lineRule="exact"/>
        <w:ind w:firstLine="630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 w:rsidRPr="004A17F3"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>第</w:t>
      </w:r>
      <w:r w:rsidR="002C0283" w:rsidRPr="004A17F3"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>五</w:t>
      </w:r>
      <w:r w:rsidRPr="004A17F3"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>条</w:t>
      </w:r>
      <w:r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 xml:space="preserve"> 学术休假的申请条件</w:t>
      </w:r>
    </w:p>
    <w:p w:rsidR="00647FE9" w:rsidRPr="004A17F3" w:rsidRDefault="00647FE9" w:rsidP="00716F16">
      <w:pPr>
        <w:spacing w:line="640" w:lineRule="exact"/>
        <w:ind w:firstLine="630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1.申请</w:t>
      </w:r>
      <w:r w:rsidR="00015F95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学术休假的教学、科研人员</w:t>
      </w:r>
      <w:r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应该有一定的前期积累、充分的科研准备、明确的研究目标</w:t>
      </w:r>
      <w:r w:rsidR="00896AF6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，并满足</w:t>
      </w:r>
      <w:r w:rsidR="00974E19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下列</w:t>
      </w:r>
      <w:r w:rsidR="00896AF6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条件之一：</w:t>
      </w:r>
    </w:p>
    <w:p w:rsidR="00896AF6" w:rsidRPr="004A17F3" w:rsidRDefault="00896AF6" w:rsidP="00716F16">
      <w:pPr>
        <w:spacing w:line="640" w:lineRule="exact"/>
        <w:ind w:firstLine="630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（1）有</w:t>
      </w:r>
      <w:r w:rsidR="00C20AF4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1篇</w:t>
      </w:r>
      <w:r w:rsidR="00F00D37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（含）</w:t>
      </w:r>
      <w:r w:rsidR="00C20AF4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以上文章发表计划或</w:t>
      </w:r>
      <w:r w:rsidR="00D37023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1部</w:t>
      </w:r>
      <w:r w:rsidR="00F00D37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（含）</w:t>
      </w:r>
      <w:r w:rsidR="00D37023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以上</w:t>
      </w:r>
      <w:r w:rsidR="00C20AF4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学术著作</w:t>
      </w:r>
      <w:r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出版计划</w:t>
      </w:r>
      <w:r w:rsidR="00C20AF4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，能够在学术休假期间完成；</w:t>
      </w:r>
    </w:p>
    <w:p w:rsidR="00C20AF4" w:rsidRPr="004A17F3" w:rsidRDefault="00C20AF4" w:rsidP="00716F16">
      <w:pPr>
        <w:spacing w:line="640" w:lineRule="exact"/>
        <w:ind w:firstLine="630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（2）</w:t>
      </w:r>
      <w:r w:rsidR="00D37023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参与1个</w:t>
      </w:r>
      <w:r w:rsidR="00F00D37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校</w:t>
      </w:r>
      <w:r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级</w:t>
      </w:r>
      <w:r w:rsidR="00F00D37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（含）</w:t>
      </w:r>
      <w:r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以上科研或教学、教改项目，</w:t>
      </w:r>
      <w:r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lastRenderedPageBreak/>
        <w:t>能够在申请</w:t>
      </w:r>
      <w:r w:rsidR="00341D97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的</w:t>
      </w:r>
      <w:r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学术休假期间结项；</w:t>
      </w:r>
    </w:p>
    <w:p w:rsidR="00C20AF4" w:rsidRPr="004A17F3" w:rsidRDefault="00C20AF4" w:rsidP="00716F16">
      <w:pPr>
        <w:spacing w:line="640" w:lineRule="exact"/>
        <w:ind w:firstLine="630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（3）有其他</w:t>
      </w:r>
      <w:r w:rsidR="00A126E0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相当</w:t>
      </w:r>
      <w:r w:rsidR="00BD595C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于</w:t>
      </w:r>
      <w:r w:rsidR="000058C7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（1）或（2）</w:t>
      </w:r>
      <w:r w:rsidR="00BD595C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的</w:t>
      </w:r>
      <w:r w:rsidR="00974E19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科研</w:t>
      </w:r>
      <w:r w:rsidR="00601888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或教学</w:t>
      </w:r>
      <w:r w:rsidR="00974E19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计划，能够在申请</w:t>
      </w:r>
      <w:r w:rsidR="00341D97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的</w:t>
      </w:r>
      <w:r w:rsidR="00974E19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学术休假期间完成。</w:t>
      </w:r>
    </w:p>
    <w:p w:rsidR="001D7D11" w:rsidRPr="004A17F3" w:rsidRDefault="00F20753" w:rsidP="00B06637">
      <w:pPr>
        <w:spacing w:line="640" w:lineRule="exact"/>
        <w:ind w:firstLineChars="200" w:firstLine="640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2</w:t>
      </w:r>
      <w:r w:rsidR="001D7D11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.</w:t>
      </w:r>
      <w:r w:rsidR="00747B05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两次学术休假之间应间隔</w:t>
      </w:r>
      <w:r w:rsidR="00DA2E6D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5年</w:t>
      </w:r>
      <w:r w:rsidR="003A76F3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（含）</w:t>
      </w:r>
      <w:r w:rsidR="00DA2E6D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以上</w:t>
      </w:r>
      <w:r w:rsidR="00CC0F7D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；</w:t>
      </w:r>
      <w:r w:rsidR="00DA2E6D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学术休假</w:t>
      </w:r>
      <w:r w:rsidR="00B06637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、</w:t>
      </w:r>
      <w:r w:rsidR="00972184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驻所研究、</w:t>
      </w:r>
      <w:r w:rsidR="001D7D11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出国留学、国内外访学</w:t>
      </w:r>
      <w:r w:rsidR="006B2D79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、攻读学位脱产学习</w:t>
      </w:r>
      <w:r w:rsidR="0008463A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之间</w:t>
      </w:r>
      <w:r w:rsidR="00DA2E6D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应间隔3年</w:t>
      </w:r>
      <w:r w:rsidR="003A76F3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（含）</w:t>
      </w:r>
      <w:r w:rsidR="00DA2E6D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以上</w:t>
      </w:r>
      <w:r w:rsidR="001D7D11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。</w:t>
      </w:r>
    </w:p>
    <w:p w:rsidR="00BC3CF8" w:rsidRPr="004A17F3" w:rsidRDefault="001C4C8E" w:rsidP="00716F16">
      <w:pPr>
        <w:spacing w:line="640" w:lineRule="exact"/>
        <w:ind w:firstLine="645"/>
        <w:rPr>
          <w:rFonts w:ascii="华文仿宋" w:eastAsia="华文仿宋" w:hAnsi="华文仿宋"/>
          <w:b/>
          <w:color w:val="000000"/>
          <w:kern w:val="0"/>
          <w:sz w:val="32"/>
          <w:szCs w:val="32"/>
        </w:rPr>
      </w:pPr>
      <w:r w:rsidRPr="004A17F3"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>第</w:t>
      </w:r>
      <w:r w:rsidR="00BA0F85" w:rsidRPr="004A17F3"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>六</w:t>
      </w:r>
      <w:r w:rsidRPr="004A17F3"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 xml:space="preserve">条 </w:t>
      </w:r>
      <w:r w:rsidR="009A7C30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学术休假的</w:t>
      </w:r>
      <w:r w:rsidR="00C677B0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申报</w:t>
      </w:r>
      <w:r w:rsidR="00A80F2C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及评审</w:t>
      </w:r>
    </w:p>
    <w:p w:rsidR="00BC3CF8" w:rsidRPr="004A17F3" w:rsidRDefault="00BC3CF8" w:rsidP="00716F16">
      <w:pPr>
        <w:spacing w:line="640" w:lineRule="exact"/>
        <w:ind w:firstLine="645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1.人事处根据学校教学、科研的整体安排于每年</w:t>
      </w:r>
      <w:r w:rsidR="00D22151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5</w:t>
      </w:r>
      <w:r w:rsidR="00DC2422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—6</w:t>
      </w:r>
      <w:r w:rsidR="00FC5C29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月</w:t>
      </w:r>
      <w:r w:rsidR="004562DE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发布</w:t>
      </w:r>
      <w:r w:rsidR="00F55B1C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申请</w:t>
      </w:r>
      <w:r w:rsidR="004562DE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通知并组织申报工作</w:t>
      </w:r>
      <w:r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。</w:t>
      </w:r>
    </w:p>
    <w:p w:rsidR="00BC3CF8" w:rsidRPr="004A17F3" w:rsidRDefault="00BC3CF8" w:rsidP="00716F16">
      <w:pPr>
        <w:spacing w:line="640" w:lineRule="exact"/>
        <w:ind w:firstLine="645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bookmarkStart w:id="0" w:name="OLE_LINK1"/>
      <w:bookmarkStart w:id="1" w:name="OLE_LINK2"/>
      <w:r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2.符合条件的</w:t>
      </w:r>
      <w:r w:rsidR="00E66586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教学、科研人员</w:t>
      </w:r>
      <w:r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向所在单位</w:t>
      </w:r>
      <w:r w:rsidR="00F23710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提出</w:t>
      </w:r>
      <w:r w:rsidR="00151E19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申</w:t>
      </w:r>
      <w:r w:rsidR="00507910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请</w:t>
      </w:r>
      <w:r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。</w:t>
      </w:r>
    </w:p>
    <w:p w:rsidR="00BC4FAF" w:rsidRPr="004A17F3" w:rsidRDefault="00BC3CF8" w:rsidP="00716F16">
      <w:pPr>
        <w:spacing w:line="640" w:lineRule="exact"/>
        <w:ind w:firstLine="645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3.各单位根据教学、科研工作的实际情况确定人选，并报人事处。</w:t>
      </w:r>
    </w:p>
    <w:p w:rsidR="0074676D" w:rsidRPr="004A17F3" w:rsidRDefault="0074676D" w:rsidP="00716F16">
      <w:pPr>
        <w:spacing w:line="640" w:lineRule="exact"/>
        <w:ind w:firstLine="645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4.</w:t>
      </w:r>
      <w:r w:rsidR="00F112FC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人事处组织教师聘任与人才专门委员会会议进行评审，并将结果报学校审批。</w:t>
      </w:r>
    </w:p>
    <w:bookmarkEnd w:id="0"/>
    <w:bookmarkEnd w:id="1"/>
    <w:p w:rsidR="00C777AF" w:rsidRPr="004A17F3" w:rsidRDefault="009A7C30" w:rsidP="0011406A">
      <w:pPr>
        <w:spacing w:line="640" w:lineRule="exact"/>
        <w:ind w:firstLineChars="200" w:firstLine="641"/>
        <w:rPr>
          <w:rFonts w:ascii="华文仿宋" w:eastAsia="华文仿宋" w:hAnsi="华文仿宋"/>
          <w:b/>
          <w:color w:val="000000"/>
          <w:kern w:val="0"/>
          <w:sz w:val="32"/>
          <w:szCs w:val="32"/>
        </w:rPr>
      </w:pPr>
      <w:r w:rsidRPr="004A17F3"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>第</w:t>
      </w:r>
      <w:r w:rsidR="00BA0F85" w:rsidRPr="004A17F3"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>七</w:t>
      </w:r>
      <w:r w:rsidRPr="004A17F3"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 xml:space="preserve">条 </w:t>
      </w:r>
      <w:r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学术休假的</w:t>
      </w:r>
      <w:r w:rsidR="00F23A51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考核及</w:t>
      </w:r>
      <w:r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管理</w:t>
      </w:r>
    </w:p>
    <w:p w:rsidR="00C777AF" w:rsidRPr="004A17F3" w:rsidRDefault="00C777AF" w:rsidP="00716F16">
      <w:pPr>
        <w:spacing w:line="640" w:lineRule="exact"/>
        <w:ind w:firstLineChars="200" w:firstLine="640"/>
        <w:rPr>
          <w:rFonts w:ascii="华文仿宋" w:eastAsia="华文仿宋" w:hAnsi="华文仿宋"/>
          <w:b/>
          <w:color w:val="000000"/>
          <w:kern w:val="0"/>
          <w:sz w:val="32"/>
          <w:szCs w:val="32"/>
        </w:rPr>
      </w:pPr>
      <w:r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1.</w:t>
      </w:r>
      <w:r w:rsidR="00742483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教学、科研人员</w:t>
      </w:r>
      <w:r w:rsidR="00BB4CEF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在学术休假期间须</w:t>
      </w:r>
      <w:r w:rsidR="00BC3CF8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与</w:t>
      </w:r>
      <w:r w:rsidR="00BB4CEF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本</w:t>
      </w:r>
      <w:r w:rsidR="00BC3CF8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单位保持联系</w:t>
      </w:r>
      <w:r w:rsidR="00FA0653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，并</w:t>
      </w:r>
      <w:r w:rsidR="00FA0653" w:rsidRPr="004A17F3">
        <w:rPr>
          <w:rFonts w:ascii="华文仿宋" w:eastAsia="华文仿宋" w:hAnsi="华文仿宋" w:hint="eastAsia"/>
          <w:sz w:val="32"/>
          <w:szCs w:val="32"/>
        </w:rPr>
        <w:t>有义务参加学校要求的相关活动。</w:t>
      </w:r>
    </w:p>
    <w:p w:rsidR="00C95CE7" w:rsidRPr="004A17F3" w:rsidRDefault="0061395C" w:rsidP="00716F16">
      <w:pPr>
        <w:spacing w:line="640" w:lineRule="exact"/>
        <w:ind w:firstLineChars="200" w:firstLine="640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 w:rsidRPr="004A17F3">
        <w:rPr>
          <w:rFonts w:ascii="华文仿宋" w:eastAsia="华文仿宋" w:hAnsi="华文仿宋" w:hint="eastAsia"/>
          <w:sz w:val="32"/>
          <w:szCs w:val="32"/>
        </w:rPr>
        <w:t>2.享受学术休假的教学、科研人员应利用学术休假提高自身的业务能力和学术水平</w:t>
      </w:r>
      <w:r w:rsidR="00C777AF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，不得做有损学校利益的事情。</w:t>
      </w:r>
    </w:p>
    <w:p w:rsidR="005002D4" w:rsidRPr="004A17F3" w:rsidRDefault="00435FC0" w:rsidP="00716F16">
      <w:pPr>
        <w:spacing w:line="640" w:lineRule="exact"/>
        <w:ind w:firstLineChars="200" w:firstLine="640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3</w:t>
      </w:r>
      <w:r w:rsidR="00BC3CF8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.</w:t>
      </w:r>
      <w:r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享受学术休假的</w:t>
      </w:r>
      <w:r w:rsidR="00742F8D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教学、科研人员</w:t>
      </w:r>
      <w:r w:rsidR="007C298F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须在</w:t>
      </w:r>
      <w:r w:rsidR="00BC3CF8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结束学术休假</w:t>
      </w:r>
      <w:r w:rsidR="003B3560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2周</w:t>
      </w:r>
      <w:r w:rsidR="00AA4B46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内</w:t>
      </w:r>
      <w:r w:rsidR="00BC3CF8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向</w:t>
      </w:r>
      <w:r w:rsidR="003B3560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人事处提交</w:t>
      </w:r>
      <w:r w:rsidR="00FC694C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《北京语言大学学术休假总结》，</w:t>
      </w:r>
      <w:r w:rsidR="005002D4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并由人</w:t>
      </w:r>
      <w:r w:rsidR="005002D4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lastRenderedPageBreak/>
        <w:t>事处在校园网进行公示。</w:t>
      </w:r>
    </w:p>
    <w:p w:rsidR="003B3560" w:rsidRPr="004A17F3" w:rsidRDefault="005002D4" w:rsidP="00716F16">
      <w:pPr>
        <w:spacing w:line="640" w:lineRule="exact"/>
        <w:ind w:firstLineChars="200" w:firstLine="640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4.</w:t>
      </w:r>
      <w:r w:rsidR="00435FC0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人事处组织教师聘任与人才专门委员会听取结束学术休假的教学、科研人员的</w:t>
      </w:r>
      <w:r w:rsidR="000B23A7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总结</w:t>
      </w:r>
      <w:r w:rsidR="00435FC0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汇报并进行评审</w:t>
      </w:r>
      <w:r w:rsidR="00433FBE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。</w:t>
      </w:r>
      <w:r w:rsidR="00435FC0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未通过评审的教学、科研人员</w:t>
      </w:r>
      <w:r w:rsidR="000D285C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3</w:t>
      </w:r>
      <w:r w:rsidR="00435FC0" w:rsidRPr="004A17F3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年内不得申请各级各类人才项目。</w:t>
      </w:r>
    </w:p>
    <w:p w:rsidR="001D3E51" w:rsidRPr="004A17F3" w:rsidRDefault="00C046C0" w:rsidP="00716F16">
      <w:pPr>
        <w:spacing w:line="640" w:lineRule="exact"/>
        <w:ind w:firstLine="645"/>
        <w:rPr>
          <w:rFonts w:ascii="华文仿宋" w:eastAsia="华文仿宋" w:hAnsi="华文仿宋"/>
          <w:b/>
          <w:color w:val="000000"/>
          <w:kern w:val="0"/>
          <w:sz w:val="32"/>
          <w:szCs w:val="32"/>
        </w:rPr>
      </w:pPr>
      <w:r w:rsidRPr="004A17F3"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>第</w:t>
      </w:r>
      <w:r w:rsidR="00BA0F85" w:rsidRPr="004A17F3"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>八</w:t>
      </w:r>
      <w:r w:rsidRPr="004A17F3"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 xml:space="preserve">条 </w:t>
      </w:r>
      <w:r w:rsidR="00C17AC8" w:rsidRPr="004A17F3"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 xml:space="preserve"> </w:t>
      </w:r>
      <w:r w:rsidR="0023782D" w:rsidRPr="004A17F3"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>本办法自</w:t>
      </w:r>
      <w:r w:rsidR="009B50DD"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>2015</w:t>
      </w:r>
      <w:r w:rsidR="00F047E8" w:rsidRPr="004A17F3"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>年</w:t>
      </w:r>
      <w:r w:rsidR="009B50DD"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>6</w:t>
      </w:r>
      <w:r w:rsidR="00F047E8" w:rsidRPr="004A17F3"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>月</w:t>
      </w:r>
      <w:r w:rsidR="009B50DD"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>24</w:t>
      </w:r>
      <w:r w:rsidR="00F047E8" w:rsidRPr="004A17F3"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>日</w:t>
      </w:r>
      <w:r w:rsidR="0023782D" w:rsidRPr="004A17F3"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>起实施</w:t>
      </w:r>
      <w:r w:rsidR="006B6D96" w:rsidRPr="004A17F3"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>，</w:t>
      </w:r>
      <w:r w:rsidR="00D17AF7" w:rsidRPr="004A17F3"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>《北京语言大学学术休假制度实施办法</w:t>
      </w:r>
      <w:r w:rsidR="0061687E" w:rsidRPr="004A17F3"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>（暂行）</w:t>
      </w:r>
      <w:r w:rsidR="00D17AF7" w:rsidRPr="004A17F3"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>》</w:t>
      </w:r>
      <w:r w:rsidR="0061687E" w:rsidRPr="004A17F3"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>（校人字</w:t>
      </w:r>
      <w:r w:rsidR="0061687E" w:rsidRPr="004A17F3">
        <w:rPr>
          <w:rFonts w:ascii="BatangChe" w:eastAsia="BatangChe" w:hAnsi="BatangChe" w:hint="eastAsia"/>
          <w:b/>
          <w:color w:val="000000"/>
          <w:kern w:val="0"/>
          <w:sz w:val="32"/>
          <w:szCs w:val="32"/>
        </w:rPr>
        <w:t>[</w:t>
      </w:r>
      <w:r w:rsidR="0061687E" w:rsidRPr="004A17F3"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>2013</w:t>
      </w:r>
      <w:r w:rsidR="0061687E" w:rsidRPr="004A17F3">
        <w:rPr>
          <w:rFonts w:ascii="Batang" w:eastAsia="Batang" w:hAnsi="Batang" w:hint="eastAsia"/>
          <w:b/>
          <w:color w:val="000000"/>
          <w:kern w:val="0"/>
          <w:sz w:val="32"/>
          <w:szCs w:val="32"/>
        </w:rPr>
        <w:t>]</w:t>
      </w:r>
      <w:r w:rsidR="0061687E" w:rsidRPr="004A17F3"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>35号）</w:t>
      </w:r>
      <w:r w:rsidR="004B0946" w:rsidRPr="004A17F3"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>同时</w:t>
      </w:r>
      <w:r w:rsidR="006B6D96" w:rsidRPr="004A17F3"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>废止</w:t>
      </w:r>
      <w:r w:rsidR="006B6D96" w:rsidRPr="004A17F3">
        <w:rPr>
          <w:rFonts w:ascii="华文仿宋" w:eastAsia="华文仿宋" w:hAnsi="华文仿宋"/>
          <w:b/>
          <w:color w:val="000000"/>
          <w:kern w:val="0"/>
          <w:sz w:val="32"/>
          <w:szCs w:val="32"/>
        </w:rPr>
        <w:t>。</w:t>
      </w:r>
    </w:p>
    <w:p w:rsidR="00BC3CF8" w:rsidRPr="0011406A" w:rsidRDefault="001D3E51" w:rsidP="00716F16">
      <w:pPr>
        <w:spacing w:line="640" w:lineRule="exact"/>
        <w:ind w:firstLine="645"/>
        <w:rPr>
          <w:rFonts w:ascii="华文仿宋" w:eastAsia="华文仿宋" w:hAnsi="华文仿宋"/>
          <w:b/>
          <w:color w:val="000000"/>
          <w:kern w:val="0"/>
          <w:sz w:val="32"/>
          <w:szCs w:val="32"/>
        </w:rPr>
      </w:pPr>
      <w:r w:rsidRPr="004A17F3"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>第</w:t>
      </w:r>
      <w:r w:rsidR="00BA0F85" w:rsidRPr="004A17F3"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>九</w:t>
      </w:r>
      <w:r w:rsidRPr="004A17F3"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>条</w:t>
      </w:r>
      <w:r w:rsidR="00FF6839" w:rsidRPr="004A17F3"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 xml:space="preserve"> </w:t>
      </w:r>
      <w:r w:rsidR="00C17AC8" w:rsidRPr="004A17F3"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 xml:space="preserve"> </w:t>
      </w:r>
      <w:r w:rsidRPr="004A17F3"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>本办法</w:t>
      </w:r>
      <w:r w:rsidR="00BC3CF8" w:rsidRPr="004A17F3"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>由人事处负责解释。</w:t>
      </w:r>
    </w:p>
    <w:p w:rsidR="004E5CCF" w:rsidRPr="0011406A" w:rsidRDefault="004E5CCF" w:rsidP="00716F16">
      <w:pPr>
        <w:spacing w:line="640" w:lineRule="exact"/>
        <w:ind w:firstLine="645"/>
        <w:rPr>
          <w:rFonts w:ascii="华文仿宋" w:eastAsia="华文仿宋" w:hAnsi="华文仿宋"/>
          <w:b/>
          <w:color w:val="000000"/>
          <w:kern w:val="0"/>
          <w:sz w:val="32"/>
          <w:szCs w:val="32"/>
        </w:rPr>
      </w:pPr>
    </w:p>
    <w:p w:rsidR="00B622F0" w:rsidRPr="0011406A" w:rsidRDefault="00B622F0" w:rsidP="00716F16">
      <w:pPr>
        <w:spacing w:line="640" w:lineRule="exact"/>
        <w:ind w:firstLine="645"/>
        <w:rPr>
          <w:rFonts w:ascii="华文仿宋" w:eastAsia="华文仿宋" w:hAnsi="华文仿宋"/>
          <w:b/>
          <w:color w:val="000000"/>
          <w:kern w:val="0"/>
          <w:sz w:val="32"/>
          <w:szCs w:val="32"/>
        </w:rPr>
      </w:pPr>
    </w:p>
    <w:p w:rsidR="00716F16" w:rsidRPr="0011406A" w:rsidRDefault="00716F16" w:rsidP="00716F16">
      <w:pPr>
        <w:spacing w:line="640" w:lineRule="exact"/>
        <w:ind w:firstLine="645"/>
        <w:rPr>
          <w:rFonts w:ascii="华文仿宋" w:eastAsia="华文仿宋" w:hAnsi="华文仿宋"/>
          <w:b/>
          <w:color w:val="000000"/>
          <w:kern w:val="0"/>
          <w:sz w:val="32"/>
          <w:szCs w:val="32"/>
        </w:rPr>
      </w:pPr>
    </w:p>
    <w:p w:rsidR="00716F16" w:rsidRPr="0011406A" w:rsidRDefault="00716F16" w:rsidP="00716F16">
      <w:pPr>
        <w:spacing w:line="640" w:lineRule="exact"/>
        <w:ind w:firstLine="645"/>
        <w:rPr>
          <w:rFonts w:ascii="华文仿宋" w:eastAsia="华文仿宋" w:hAnsi="华文仿宋"/>
          <w:b/>
          <w:color w:val="000000"/>
          <w:kern w:val="0"/>
          <w:sz w:val="32"/>
          <w:szCs w:val="32"/>
        </w:rPr>
      </w:pPr>
    </w:p>
    <w:p w:rsidR="00BC3CF8" w:rsidRPr="0011406A" w:rsidRDefault="00BC3CF8" w:rsidP="00716F16">
      <w:pPr>
        <w:spacing w:line="640" w:lineRule="exact"/>
        <w:ind w:firstLine="645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 w:rsidRPr="0011406A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 xml:space="preserve">                          </w:t>
      </w:r>
      <w:r w:rsidR="001B0CDB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 xml:space="preserve"> </w:t>
      </w:r>
      <w:r w:rsidRPr="0011406A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 xml:space="preserve"> 北京语言大学</w:t>
      </w:r>
    </w:p>
    <w:p w:rsidR="00BC3CF8" w:rsidRPr="0011406A" w:rsidRDefault="009B50DD" w:rsidP="00716F16">
      <w:pPr>
        <w:spacing w:line="640" w:lineRule="exact"/>
        <w:ind w:firstLine="645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 xml:space="preserve">                           </w:t>
      </w:r>
      <w:r w:rsidR="00BC3CF8" w:rsidRPr="0011406A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 xml:space="preserve"> </w:t>
      </w:r>
      <w:r w:rsidR="005A7DEA" w:rsidRPr="0011406A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 xml:space="preserve">   </w:t>
      </w:r>
      <w:r w:rsidR="00BC3CF8" w:rsidRPr="0011406A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人事处</w:t>
      </w:r>
    </w:p>
    <w:p w:rsidR="007566A5" w:rsidRPr="0011406A" w:rsidRDefault="009B50DD" w:rsidP="00716F16">
      <w:pPr>
        <w:spacing w:line="640" w:lineRule="exact"/>
        <w:ind w:firstLine="645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 xml:space="preserve">                </w:t>
      </w:r>
      <w:r w:rsidR="00BC3CF8" w:rsidRPr="0011406A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 xml:space="preserve">   </w:t>
      </w:r>
      <w:r w:rsidR="00E6073D" w:rsidRPr="0011406A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 xml:space="preserve"> </w:t>
      </w:r>
      <w:r w:rsidR="00BC3CF8" w:rsidRPr="0011406A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 xml:space="preserve"> </w:t>
      </w:r>
      <w:r w:rsidR="00E46F36" w:rsidRPr="0011406A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 xml:space="preserve">   </w:t>
      </w:r>
      <w:r w:rsidR="00716F16" w:rsidRPr="0011406A">
        <w:rPr>
          <w:rFonts w:ascii="华文仿宋" w:eastAsia="华文仿宋" w:hAnsi="华文仿宋" w:hint="eastAsia"/>
          <w:sz w:val="32"/>
          <w:szCs w:val="32"/>
        </w:rPr>
        <w:t>二○一</w:t>
      </w:r>
      <w:r w:rsidR="00E46F36" w:rsidRPr="0011406A">
        <w:rPr>
          <w:rFonts w:ascii="华文仿宋" w:eastAsia="华文仿宋" w:hAnsi="华文仿宋" w:hint="eastAsia"/>
          <w:sz w:val="32"/>
          <w:szCs w:val="32"/>
        </w:rPr>
        <w:t>五年</w:t>
      </w:r>
      <w:r w:rsidR="00E67022">
        <w:rPr>
          <w:rFonts w:ascii="华文仿宋" w:eastAsia="华文仿宋" w:hAnsi="华文仿宋" w:hint="eastAsia"/>
          <w:sz w:val="32"/>
          <w:szCs w:val="32"/>
        </w:rPr>
        <w:t>六月</w:t>
      </w:r>
      <w:r>
        <w:rPr>
          <w:rFonts w:ascii="华文仿宋" w:eastAsia="华文仿宋" w:hAnsi="华文仿宋" w:hint="eastAsia"/>
          <w:sz w:val="32"/>
          <w:szCs w:val="32"/>
        </w:rPr>
        <w:t>二十四</w:t>
      </w:r>
      <w:r w:rsidR="00716F16" w:rsidRPr="0011406A">
        <w:rPr>
          <w:rFonts w:ascii="华文仿宋" w:eastAsia="华文仿宋" w:hAnsi="华文仿宋" w:hint="eastAsia"/>
          <w:sz w:val="32"/>
          <w:szCs w:val="32"/>
        </w:rPr>
        <w:t>日</w:t>
      </w:r>
    </w:p>
    <w:sectPr w:rsidR="007566A5" w:rsidRPr="0011406A" w:rsidSect="007A568C">
      <w:footerReference w:type="default" r:id="rId7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727" w:rsidRDefault="005C2727" w:rsidP="000100FD">
      <w:r>
        <w:separator/>
      </w:r>
    </w:p>
  </w:endnote>
  <w:endnote w:type="continuationSeparator" w:id="0">
    <w:p w:rsidR="005C2727" w:rsidRDefault="005C2727" w:rsidP="00010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9831"/>
      <w:docPartObj>
        <w:docPartGallery w:val="Page Numbers (Bottom of Page)"/>
        <w:docPartUnique/>
      </w:docPartObj>
    </w:sdtPr>
    <w:sdtContent>
      <w:p w:rsidR="002A1D19" w:rsidRDefault="00222F01">
        <w:pPr>
          <w:pStyle w:val="a5"/>
          <w:jc w:val="center"/>
        </w:pPr>
        <w:fldSimple w:instr=" PAGE   \* MERGEFORMAT ">
          <w:r w:rsidR="007123E9" w:rsidRPr="007123E9">
            <w:rPr>
              <w:noProof/>
              <w:lang w:val="zh-CN"/>
            </w:rPr>
            <w:t>1</w:t>
          </w:r>
        </w:fldSimple>
      </w:p>
    </w:sdtContent>
  </w:sdt>
  <w:p w:rsidR="002A1D19" w:rsidRDefault="002A1D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727" w:rsidRDefault="005C2727" w:rsidP="000100FD">
      <w:r>
        <w:separator/>
      </w:r>
    </w:p>
  </w:footnote>
  <w:footnote w:type="continuationSeparator" w:id="0">
    <w:p w:rsidR="005C2727" w:rsidRDefault="005C2727" w:rsidP="00010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7DF"/>
    <w:multiLevelType w:val="hybridMultilevel"/>
    <w:tmpl w:val="2CAE9E4A"/>
    <w:lvl w:ilvl="0" w:tplc="9E40A5C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0C6D6CCB"/>
    <w:multiLevelType w:val="hybridMultilevel"/>
    <w:tmpl w:val="50EE2DA6"/>
    <w:lvl w:ilvl="0" w:tplc="01848A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2">
    <w:nsid w:val="11604758"/>
    <w:multiLevelType w:val="hybridMultilevel"/>
    <w:tmpl w:val="7610BB02"/>
    <w:lvl w:ilvl="0" w:tplc="B6BA777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142927B9"/>
    <w:multiLevelType w:val="hybridMultilevel"/>
    <w:tmpl w:val="2CAE9E4A"/>
    <w:lvl w:ilvl="0" w:tplc="9E40A5C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2AD970E0"/>
    <w:multiLevelType w:val="hybridMultilevel"/>
    <w:tmpl w:val="A13601CC"/>
    <w:lvl w:ilvl="0" w:tplc="6B74C528">
      <w:start w:val="1"/>
      <w:numFmt w:val="japaneseCounting"/>
      <w:lvlText w:val="第%1条"/>
      <w:lvlJc w:val="left"/>
      <w:pPr>
        <w:ind w:left="1720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5DB6378"/>
    <w:multiLevelType w:val="hybridMultilevel"/>
    <w:tmpl w:val="902A0DBC"/>
    <w:lvl w:ilvl="0" w:tplc="D0E6BA0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>
    <w:nsid w:val="482F07CB"/>
    <w:multiLevelType w:val="hybridMultilevel"/>
    <w:tmpl w:val="3BB646B8"/>
    <w:lvl w:ilvl="0" w:tplc="05F01B78">
      <w:start w:val="1"/>
      <w:numFmt w:val="decimal"/>
      <w:lvlText w:val="%1."/>
      <w:lvlJc w:val="left"/>
      <w:pPr>
        <w:ind w:left="1078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7">
    <w:nsid w:val="70FD6471"/>
    <w:multiLevelType w:val="hybridMultilevel"/>
    <w:tmpl w:val="BB58D57A"/>
    <w:lvl w:ilvl="0" w:tplc="950C663E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8">
    <w:nsid w:val="7C9E123B"/>
    <w:multiLevelType w:val="hybridMultilevel"/>
    <w:tmpl w:val="A13601CC"/>
    <w:lvl w:ilvl="0" w:tplc="6B74C528">
      <w:start w:val="1"/>
      <w:numFmt w:val="japaneseCounting"/>
      <w:lvlText w:val="第%1条"/>
      <w:lvlJc w:val="left"/>
      <w:pPr>
        <w:ind w:left="1720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CF8"/>
    <w:rsid w:val="000058C7"/>
    <w:rsid w:val="000100FD"/>
    <w:rsid w:val="000132B1"/>
    <w:rsid w:val="00015F95"/>
    <w:rsid w:val="00016C14"/>
    <w:rsid w:val="00020D59"/>
    <w:rsid w:val="00026652"/>
    <w:rsid w:val="00032D47"/>
    <w:rsid w:val="00043FD5"/>
    <w:rsid w:val="00053D62"/>
    <w:rsid w:val="00054D50"/>
    <w:rsid w:val="000609D1"/>
    <w:rsid w:val="000611D6"/>
    <w:rsid w:val="00071298"/>
    <w:rsid w:val="00073A1E"/>
    <w:rsid w:val="0008463A"/>
    <w:rsid w:val="00086CDE"/>
    <w:rsid w:val="00097893"/>
    <w:rsid w:val="000B23A7"/>
    <w:rsid w:val="000B765F"/>
    <w:rsid w:val="000D1F7D"/>
    <w:rsid w:val="000D285C"/>
    <w:rsid w:val="000D30DE"/>
    <w:rsid w:val="000D7674"/>
    <w:rsid w:val="000F3098"/>
    <w:rsid w:val="000F3975"/>
    <w:rsid w:val="0011406A"/>
    <w:rsid w:val="001156DD"/>
    <w:rsid w:val="00151E19"/>
    <w:rsid w:val="00153671"/>
    <w:rsid w:val="00175607"/>
    <w:rsid w:val="00184B01"/>
    <w:rsid w:val="00191C59"/>
    <w:rsid w:val="001A190C"/>
    <w:rsid w:val="001A2E63"/>
    <w:rsid w:val="001A414F"/>
    <w:rsid w:val="001A467E"/>
    <w:rsid w:val="001A53B0"/>
    <w:rsid w:val="001B0CDB"/>
    <w:rsid w:val="001B1BD2"/>
    <w:rsid w:val="001B3FED"/>
    <w:rsid w:val="001B4538"/>
    <w:rsid w:val="001C4C8E"/>
    <w:rsid w:val="001C6BF9"/>
    <w:rsid w:val="001D3E51"/>
    <w:rsid w:val="001D7D11"/>
    <w:rsid w:val="001E12B9"/>
    <w:rsid w:val="001E349B"/>
    <w:rsid w:val="001F3720"/>
    <w:rsid w:val="001F475F"/>
    <w:rsid w:val="00200CF8"/>
    <w:rsid w:val="00202D37"/>
    <w:rsid w:val="00210FAA"/>
    <w:rsid w:val="00215A6D"/>
    <w:rsid w:val="0021708C"/>
    <w:rsid w:val="00222F01"/>
    <w:rsid w:val="00230C3E"/>
    <w:rsid w:val="00235A51"/>
    <w:rsid w:val="0023782D"/>
    <w:rsid w:val="0027349C"/>
    <w:rsid w:val="0027358D"/>
    <w:rsid w:val="00273995"/>
    <w:rsid w:val="0027425E"/>
    <w:rsid w:val="002803EA"/>
    <w:rsid w:val="00286CBD"/>
    <w:rsid w:val="002959B5"/>
    <w:rsid w:val="002A1D19"/>
    <w:rsid w:val="002C0283"/>
    <w:rsid w:val="002C4EF7"/>
    <w:rsid w:val="002D1C45"/>
    <w:rsid w:val="002E042F"/>
    <w:rsid w:val="002E4B5B"/>
    <w:rsid w:val="002F5385"/>
    <w:rsid w:val="00312C38"/>
    <w:rsid w:val="0031633D"/>
    <w:rsid w:val="00316970"/>
    <w:rsid w:val="00321B68"/>
    <w:rsid w:val="0032383D"/>
    <w:rsid w:val="00336517"/>
    <w:rsid w:val="00341D97"/>
    <w:rsid w:val="00344380"/>
    <w:rsid w:val="0034516D"/>
    <w:rsid w:val="003550AF"/>
    <w:rsid w:val="0037579B"/>
    <w:rsid w:val="00377F5A"/>
    <w:rsid w:val="00381BB1"/>
    <w:rsid w:val="0039599A"/>
    <w:rsid w:val="00397F6E"/>
    <w:rsid w:val="003A76F3"/>
    <w:rsid w:val="003B3560"/>
    <w:rsid w:val="003B7194"/>
    <w:rsid w:val="003B7742"/>
    <w:rsid w:val="003C2C6B"/>
    <w:rsid w:val="003C43F1"/>
    <w:rsid w:val="003C62F6"/>
    <w:rsid w:val="003C7B48"/>
    <w:rsid w:val="003D47B0"/>
    <w:rsid w:val="003F54EE"/>
    <w:rsid w:val="00407CF7"/>
    <w:rsid w:val="00411504"/>
    <w:rsid w:val="00413A95"/>
    <w:rsid w:val="00422040"/>
    <w:rsid w:val="004229A7"/>
    <w:rsid w:val="00424B03"/>
    <w:rsid w:val="00424E72"/>
    <w:rsid w:val="0042751E"/>
    <w:rsid w:val="00433FBE"/>
    <w:rsid w:val="00435FC0"/>
    <w:rsid w:val="00441138"/>
    <w:rsid w:val="00442990"/>
    <w:rsid w:val="004504C3"/>
    <w:rsid w:val="00450EA7"/>
    <w:rsid w:val="0045436F"/>
    <w:rsid w:val="004562DE"/>
    <w:rsid w:val="00457695"/>
    <w:rsid w:val="00461690"/>
    <w:rsid w:val="00462B36"/>
    <w:rsid w:val="00472469"/>
    <w:rsid w:val="00491B6A"/>
    <w:rsid w:val="004950CF"/>
    <w:rsid w:val="004A17F3"/>
    <w:rsid w:val="004B0946"/>
    <w:rsid w:val="004B7538"/>
    <w:rsid w:val="004B7CA2"/>
    <w:rsid w:val="004B7E9A"/>
    <w:rsid w:val="004C632A"/>
    <w:rsid w:val="004E5CCF"/>
    <w:rsid w:val="004E7D10"/>
    <w:rsid w:val="004F186F"/>
    <w:rsid w:val="004F45C9"/>
    <w:rsid w:val="004F5070"/>
    <w:rsid w:val="005002D4"/>
    <w:rsid w:val="00504355"/>
    <w:rsid w:val="00507910"/>
    <w:rsid w:val="005139A7"/>
    <w:rsid w:val="00516BA4"/>
    <w:rsid w:val="0053647D"/>
    <w:rsid w:val="00545758"/>
    <w:rsid w:val="005476E9"/>
    <w:rsid w:val="00547C97"/>
    <w:rsid w:val="005A2432"/>
    <w:rsid w:val="005A5D56"/>
    <w:rsid w:val="005A6DCE"/>
    <w:rsid w:val="005A7DEA"/>
    <w:rsid w:val="005A7EB9"/>
    <w:rsid w:val="005C2727"/>
    <w:rsid w:val="005C6907"/>
    <w:rsid w:val="005D2A0B"/>
    <w:rsid w:val="005D74B5"/>
    <w:rsid w:val="00601888"/>
    <w:rsid w:val="00604F26"/>
    <w:rsid w:val="00610F12"/>
    <w:rsid w:val="00613293"/>
    <w:rsid w:val="0061395C"/>
    <w:rsid w:val="0061687E"/>
    <w:rsid w:val="00636D9F"/>
    <w:rsid w:val="00646527"/>
    <w:rsid w:val="00647FE9"/>
    <w:rsid w:val="006532C3"/>
    <w:rsid w:val="00653D6D"/>
    <w:rsid w:val="00663992"/>
    <w:rsid w:val="006A667D"/>
    <w:rsid w:val="006B2D79"/>
    <w:rsid w:val="006B6D96"/>
    <w:rsid w:val="006B7CF5"/>
    <w:rsid w:val="006C308A"/>
    <w:rsid w:val="006D003F"/>
    <w:rsid w:val="006D54C7"/>
    <w:rsid w:val="006E6626"/>
    <w:rsid w:val="006F6B39"/>
    <w:rsid w:val="007058A0"/>
    <w:rsid w:val="007123E9"/>
    <w:rsid w:val="00716F16"/>
    <w:rsid w:val="00723310"/>
    <w:rsid w:val="007309BA"/>
    <w:rsid w:val="007330E9"/>
    <w:rsid w:val="007331D6"/>
    <w:rsid w:val="007369CF"/>
    <w:rsid w:val="00742280"/>
    <w:rsid w:val="00742483"/>
    <w:rsid w:val="00742F8D"/>
    <w:rsid w:val="00744734"/>
    <w:rsid w:val="0074676D"/>
    <w:rsid w:val="00747B05"/>
    <w:rsid w:val="00750863"/>
    <w:rsid w:val="00753799"/>
    <w:rsid w:val="007566A5"/>
    <w:rsid w:val="00766719"/>
    <w:rsid w:val="007A27F7"/>
    <w:rsid w:val="007A37EF"/>
    <w:rsid w:val="007A568C"/>
    <w:rsid w:val="007A7372"/>
    <w:rsid w:val="007B1DE0"/>
    <w:rsid w:val="007B6E9D"/>
    <w:rsid w:val="007C298F"/>
    <w:rsid w:val="007E0D4B"/>
    <w:rsid w:val="007E1D2E"/>
    <w:rsid w:val="007F05E8"/>
    <w:rsid w:val="007F123B"/>
    <w:rsid w:val="007F2969"/>
    <w:rsid w:val="00811F2A"/>
    <w:rsid w:val="00825573"/>
    <w:rsid w:val="00827786"/>
    <w:rsid w:val="00827F00"/>
    <w:rsid w:val="008447A4"/>
    <w:rsid w:val="00894956"/>
    <w:rsid w:val="00896AF6"/>
    <w:rsid w:val="008B7F9D"/>
    <w:rsid w:val="008C26F1"/>
    <w:rsid w:val="008C454C"/>
    <w:rsid w:val="008C4D5C"/>
    <w:rsid w:val="008D06AB"/>
    <w:rsid w:val="008E770D"/>
    <w:rsid w:val="008F0D7A"/>
    <w:rsid w:val="008F392C"/>
    <w:rsid w:val="00920880"/>
    <w:rsid w:val="009233BC"/>
    <w:rsid w:val="00947850"/>
    <w:rsid w:val="0095400B"/>
    <w:rsid w:val="00955D73"/>
    <w:rsid w:val="00962BBE"/>
    <w:rsid w:val="00972184"/>
    <w:rsid w:val="009737EF"/>
    <w:rsid w:val="00974E19"/>
    <w:rsid w:val="00983190"/>
    <w:rsid w:val="00994D07"/>
    <w:rsid w:val="009A3B04"/>
    <w:rsid w:val="009A7C30"/>
    <w:rsid w:val="009B50DD"/>
    <w:rsid w:val="009C035F"/>
    <w:rsid w:val="009C3B80"/>
    <w:rsid w:val="009D15FA"/>
    <w:rsid w:val="009E30CA"/>
    <w:rsid w:val="009E7FD3"/>
    <w:rsid w:val="00A02037"/>
    <w:rsid w:val="00A126E0"/>
    <w:rsid w:val="00A23BD6"/>
    <w:rsid w:val="00A25666"/>
    <w:rsid w:val="00A346EA"/>
    <w:rsid w:val="00A360BA"/>
    <w:rsid w:val="00A55F67"/>
    <w:rsid w:val="00A57BF1"/>
    <w:rsid w:val="00A631C5"/>
    <w:rsid w:val="00A75646"/>
    <w:rsid w:val="00A75719"/>
    <w:rsid w:val="00A76656"/>
    <w:rsid w:val="00A80F2C"/>
    <w:rsid w:val="00AA27AB"/>
    <w:rsid w:val="00AA321A"/>
    <w:rsid w:val="00AA4894"/>
    <w:rsid w:val="00AA4B46"/>
    <w:rsid w:val="00AB2AE4"/>
    <w:rsid w:val="00AC0A66"/>
    <w:rsid w:val="00AD1D22"/>
    <w:rsid w:val="00AD5ED5"/>
    <w:rsid w:val="00AD5F1F"/>
    <w:rsid w:val="00AE0DFD"/>
    <w:rsid w:val="00B00C3A"/>
    <w:rsid w:val="00B02244"/>
    <w:rsid w:val="00B06637"/>
    <w:rsid w:val="00B31B9A"/>
    <w:rsid w:val="00B331F9"/>
    <w:rsid w:val="00B6174F"/>
    <w:rsid w:val="00B622F0"/>
    <w:rsid w:val="00B64BF9"/>
    <w:rsid w:val="00BA0F85"/>
    <w:rsid w:val="00BA1766"/>
    <w:rsid w:val="00BB3839"/>
    <w:rsid w:val="00BB4CEF"/>
    <w:rsid w:val="00BC0EA8"/>
    <w:rsid w:val="00BC33D7"/>
    <w:rsid w:val="00BC3CF8"/>
    <w:rsid w:val="00BC4FAF"/>
    <w:rsid w:val="00BD595C"/>
    <w:rsid w:val="00BF3F78"/>
    <w:rsid w:val="00C024A8"/>
    <w:rsid w:val="00C046C0"/>
    <w:rsid w:val="00C10C23"/>
    <w:rsid w:val="00C1764E"/>
    <w:rsid w:val="00C17AC8"/>
    <w:rsid w:val="00C20AF4"/>
    <w:rsid w:val="00C45886"/>
    <w:rsid w:val="00C467EA"/>
    <w:rsid w:val="00C56139"/>
    <w:rsid w:val="00C677B0"/>
    <w:rsid w:val="00C72A77"/>
    <w:rsid w:val="00C7530F"/>
    <w:rsid w:val="00C777AF"/>
    <w:rsid w:val="00C86CFE"/>
    <w:rsid w:val="00C873B5"/>
    <w:rsid w:val="00C911F2"/>
    <w:rsid w:val="00C933F2"/>
    <w:rsid w:val="00C95CE7"/>
    <w:rsid w:val="00CA295E"/>
    <w:rsid w:val="00CB51AA"/>
    <w:rsid w:val="00CB6A33"/>
    <w:rsid w:val="00CC0F7D"/>
    <w:rsid w:val="00CD30B9"/>
    <w:rsid w:val="00CD3A7C"/>
    <w:rsid w:val="00CE059E"/>
    <w:rsid w:val="00CF720E"/>
    <w:rsid w:val="00D0048D"/>
    <w:rsid w:val="00D17AF7"/>
    <w:rsid w:val="00D20613"/>
    <w:rsid w:val="00D22151"/>
    <w:rsid w:val="00D27EEF"/>
    <w:rsid w:val="00D3614A"/>
    <w:rsid w:val="00D36414"/>
    <w:rsid w:val="00D37023"/>
    <w:rsid w:val="00D46D1D"/>
    <w:rsid w:val="00D50ECA"/>
    <w:rsid w:val="00D552AC"/>
    <w:rsid w:val="00D72C06"/>
    <w:rsid w:val="00D76DAF"/>
    <w:rsid w:val="00D974DD"/>
    <w:rsid w:val="00DA1151"/>
    <w:rsid w:val="00DA2E6D"/>
    <w:rsid w:val="00DB63CE"/>
    <w:rsid w:val="00DC2422"/>
    <w:rsid w:val="00DC3868"/>
    <w:rsid w:val="00DC5366"/>
    <w:rsid w:val="00E32602"/>
    <w:rsid w:val="00E4005D"/>
    <w:rsid w:val="00E46F36"/>
    <w:rsid w:val="00E570B4"/>
    <w:rsid w:val="00E6073D"/>
    <w:rsid w:val="00E64CBD"/>
    <w:rsid w:val="00E66586"/>
    <w:rsid w:val="00E67022"/>
    <w:rsid w:val="00E674DE"/>
    <w:rsid w:val="00E71805"/>
    <w:rsid w:val="00E804D0"/>
    <w:rsid w:val="00E83C61"/>
    <w:rsid w:val="00E85F93"/>
    <w:rsid w:val="00E87D8C"/>
    <w:rsid w:val="00E96E20"/>
    <w:rsid w:val="00EA19A8"/>
    <w:rsid w:val="00EA39BE"/>
    <w:rsid w:val="00ED28AE"/>
    <w:rsid w:val="00EE60D8"/>
    <w:rsid w:val="00F00B57"/>
    <w:rsid w:val="00F00D37"/>
    <w:rsid w:val="00F047E8"/>
    <w:rsid w:val="00F06822"/>
    <w:rsid w:val="00F112FC"/>
    <w:rsid w:val="00F20753"/>
    <w:rsid w:val="00F23710"/>
    <w:rsid w:val="00F23A51"/>
    <w:rsid w:val="00F31610"/>
    <w:rsid w:val="00F3328A"/>
    <w:rsid w:val="00F40FFA"/>
    <w:rsid w:val="00F42553"/>
    <w:rsid w:val="00F44BAA"/>
    <w:rsid w:val="00F54CF6"/>
    <w:rsid w:val="00F55B1C"/>
    <w:rsid w:val="00F82F47"/>
    <w:rsid w:val="00F83206"/>
    <w:rsid w:val="00FA0653"/>
    <w:rsid w:val="00FB01CD"/>
    <w:rsid w:val="00FB138A"/>
    <w:rsid w:val="00FB4A55"/>
    <w:rsid w:val="00FB4B8A"/>
    <w:rsid w:val="00FB5A5A"/>
    <w:rsid w:val="00FC54DF"/>
    <w:rsid w:val="00FC5C29"/>
    <w:rsid w:val="00FC5F7D"/>
    <w:rsid w:val="00FC694C"/>
    <w:rsid w:val="00FE3B68"/>
    <w:rsid w:val="00FE3F45"/>
    <w:rsid w:val="00FF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宋体" w:hAnsi="Bookman Old Style" w:cs="Arial"/>
        <w:color w:val="333333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F8"/>
    <w:pPr>
      <w:widowControl w:val="0"/>
      <w:jc w:val="both"/>
    </w:pPr>
    <w:rPr>
      <w:rFonts w:ascii="Calibri" w:hAnsi="Calibri" w:cs="Calibri"/>
      <w:color w:val="auto"/>
      <w:kern w:val="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C3CF8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C3CF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10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100FD"/>
    <w:rPr>
      <w:rFonts w:ascii="Calibri" w:hAnsi="Calibri" w:cs="Calibri"/>
      <w:color w:val="auto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0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00FD"/>
    <w:rPr>
      <w:rFonts w:ascii="Calibri" w:hAnsi="Calibri" w:cs="Calibri"/>
      <w:color w:val="auto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552AC"/>
    <w:rPr>
      <w:rFonts w:ascii="Bookman Old Style" w:hAnsi="Bookman Old Style" w:cs="Arial"/>
      <w:color w:val="333333"/>
      <w:kern w:val="0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52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4</Pages>
  <Words>244</Words>
  <Characters>1391</Characters>
  <Application>Microsoft Office Word</Application>
  <DocSecurity>0</DocSecurity>
  <Lines>11</Lines>
  <Paragraphs>3</Paragraphs>
  <ScaleCrop>false</ScaleCrop>
  <Company>环球搜索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艾长青</dc:creator>
  <cp:keywords/>
  <dc:description/>
  <cp:lastModifiedBy>王旭</cp:lastModifiedBy>
  <cp:revision>411</cp:revision>
  <cp:lastPrinted>2015-06-25T07:22:00Z</cp:lastPrinted>
  <dcterms:created xsi:type="dcterms:W3CDTF">2013-10-25T06:35:00Z</dcterms:created>
  <dcterms:modified xsi:type="dcterms:W3CDTF">2015-06-26T00:45:00Z</dcterms:modified>
</cp:coreProperties>
</file>